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VOBEU-23/5-008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Friedensschule Osnabrück; Gerüstbau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rüstbau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